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  <w:r w:rsidRPr="00F33FAC">
        <w:rPr>
          <w:rStyle w:val="hps"/>
          <w:rFonts w:asciiTheme="minorBidi" w:hAnsiTheme="minorBidi"/>
          <w:b/>
          <w:bCs/>
          <w:color w:val="333333"/>
          <w:sz w:val="24"/>
          <w:szCs w:val="24"/>
        </w:rPr>
        <w:t>Arabesque</w:t>
      </w:r>
      <w:r w:rsidRPr="00F33FAC">
        <w:rPr>
          <w:rStyle w:val="apple-converted-space"/>
          <w:rFonts w:asciiTheme="minorBidi" w:hAnsiTheme="minorBidi"/>
          <w:b/>
          <w:bCs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b/>
          <w:bCs/>
          <w:color w:val="333333"/>
          <w:sz w:val="24"/>
          <w:szCs w:val="24"/>
        </w:rPr>
        <w:t>...</w:t>
      </w:r>
      <w:r w:rsidRPr="00F33FAC">
        <w:rPr>
          <w:rStyle w:val="apple-converted-space"/>
          <w:rFonts w:asciiTheme="minorBidi" w:hAnsiTheme="minorBidi"/>
          <w:b/>
          <w:bCs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b/>
          <w:bCs/>
          <w:color w:val="333333"/>
          <w:sz w:val="24"/>
          <w:szCs w:val="24"/>
        </w:rPr>
        <w:t>Where</w:t>
      </w:r>
      <w:r w:rsidRPr="00F33FAC">
        <w:rPr>
          <w:rStyle w:val="apple-converted-space"/>
          <w:rFonts w:asciiTheme="minorBidi" w:hAnsiTheme="minorBidi"/>
          <w:b/>
          <w:bCs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b/>
          <w:bCs/>
          <w:color w:val="333333"/>
          <w:sz w:val="24"/>
          <w:szCs w:val="24"/>
        </w:rPr>
        <w:t>Art Meets</w:t>
      </w:r>
      <w:r w:rsidRPr="00F33FAC">
        <w:rPr>
          <w:rStyle w:val="apple-converted-space"/>
          <w:rFonts w:asciiTheme="minorBidi" w:hAnsiTheme="minorBidi"/>
          <w:b/>
          <w:bCs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b/>
          <w:bCs/>
          <w:color w:val="333333"/>
          <w:sz w:val="24"/>
          <w:szCs w:val="24"/>
        </w:rPr>
        <w:t>Mathematics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Teacher's Guide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</w:p>
    <w:p w:rsidR="001911DB" w:rsidRDefault="009E399E" w:rsidP="001911DB">
      <w:pPr>
        <w:rPr>
          <w:rStyle w:val="hps"/>
        </w:rPr>
      </w:pP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General Objective: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main objective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this lesson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 to illustrate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visual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side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DA442D">
        <w:rPr>
          <w:rStyle w:val="hps"/>
          <w:rFonts w:asciiTheme="minorBidi" w:hAnsiTheme="minorBidi"/>
          <w:color w:val="333333"/>
          <w:sz w:val="24"/>
          <w:szCs w:val="24"/>
        </w:rPr>
        <w:t>of t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important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applications of mathematics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 practical life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 xml:space="preserve">, the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relationship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 xml:space="preserve">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of mathematics and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decoration. Most of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pictures selected for this lesson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are visible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on the walls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Al-Hambra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- Granada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(Andalusia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), which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 one of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most important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landmarks in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Islamic civilization.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Educational Goals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1)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establish the concept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6C4981">
        <w:rPr>
          <w:rStyle w:val="hps"/>
          <w:rFonts w:asciiTheme="minorBidi" w:hAnsiTheme="minorBidi"/>
          <w:color w:val="333333"/>
          <w:sz w:val="24"/>
          <w:szCs w:val="24"/>
        </w:rPr>
        <w:t>isometrics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2)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1911DB" w:rsidRPr="00F33FAC">
        <w:rPr>
          <w:rStyle w:val="hps"/>
          <w:rFonts w:asciiTheme="minorBidi" w:hAnsiTheme="minorBidi"/>
          <w:color w:val="333333"/>
          <w:sz w:val="24"/>
          <w:szCs w:val="24"/>
        </w:rPr>
        <w:t>demonstrate</w:t>
      </w:r>
      <w:r w:rsidR="001911DB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1911DB" w:rsidRPr="00F33FAC">
        <w:rPr>
          <w:rStyle w:val="hps"/>
          <w:rFonts w:asciiTheme="minorBidi" w:hAnsiTheme="minorBidi"/>
          <w:color w:val="333333"/>
          <w:sz w:val="24"/>
          <w:szCs w:val="24"/>
        </w:rPr>
        <w:t>the importance of</w:t>
      </w:r>
      <w:r w:rsidR="001911DB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1911DB" w:rsidRPr="00F33FAC">
        <w:rPr>
          <w:rStyle w:val="hps"/>
          <w:rFonts w:asciiTheme="minorBidi" w:hAnsiTheme="minorBidi"/>
          <w:color w:val="333333"/>
          <w:sz w:val="24"/>
          <w:szCs w:val="24"/>
        </w:rPr>
        <w:t>matrices</w:t>
      </w:r>
      <w:r w:rsidR="001911DB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1911DB" w:rsidRPr="00F33FAC">
        <w:rPr>
          <w:rStyle w:val="hps"/>
          <w:rFonts w:asciiTheme="minorBidi" w:hAnsiTheme="minorBidi"/>
          <w:color w:val="333333"/>
          <w:sz w:val="24"/>
          <w:szCs w:val="24"/>
        </w:rPr>
        <w:t>and their applications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3)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1911DB" w:rsidRPr="00F33FAC">
        <w:rPr>
          <w:rStyle w:val="hps"/>
          <w:rFonts w:asciiTheme="minorBidi" w:hAnsiTheme="minorBidi"/>
          <w:color w:val="333333"/>
          <w:sz w:val="24"/>
          <w:szCs w:val="24"/>
        </w:rPr>
        <w:t>give</w:t>
      </w:r>
      <w:r w:rsidR="001911DB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6C4981">
        <w:rPr>
          <w:rStyle w:val="hps"/>
          <w:rFonts w:asciiTheme="minorBidi" w:hAnsiTheme="minorBidi"/>
          <w:color w:val="333333"/>
          <w:sz w:val="24"/>
          <w:szCs w:val="24"/>
        </w:rPr>
        <w:t>real life examples of groups</w:t>
      </w:r>
    </w:p>
    <w:p w:rsidR="009E399E" w:rsidRPr="00F33FAC" w:rsidRDefault="009E399E" w:rsidP="001911DB">
      <w:pPr>
        <w:rPr>
          <w:rStyle w:val="apple-style-span"/>
        </w:rPr>
      </w:pP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Previous Requirements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="006C4981" w:rsidRPr="006C4981">
        <w:rPr>
          <w:rFonts w:ascii="Arial" w:hAnsi="Arial" w:cs="Times New Roman"/>
          <w:color w:val="333333"/>
          <w:sz w:val="24"/>
          <w:szCs w:val="32"/>
        </w:rPr>
        <w:t>As background for this lesson, students just need some familiarity with the concept of a group and a limited knowledge about matrices and the inverse of a non-singular matrix.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Classroom Activities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 One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symmetries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preserve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dimensions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, it seems logical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to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first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answer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following question:</w:t>
      </w:r>
      <w:r w:rsidRPr="00F33FAC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What are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group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symmetries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department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?</w:t>
      </w:r>
    </w:p>
    <w:p w:rsidR="009E399E" w:rsidRPr="00F33FAC" w:rsidRDefault="009E399E" w:rsidP="009E399E">
      <w:pPr>
        <w:rPr>
          <w:rStyle w:val="apple-style-span"/>
        </w:rPr>
      </w:pPr>
    </w:p>
    <w:p w:rsidR="009E399E" w:rsidRPr="00F33FAC" w:rsidRDefault="009E399E" w:rsidP="009E399E">
      <w:pPr>
        <w:rPr>
          <w:rStyle w:val="hps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Two: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Find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all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analogies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shammag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displayed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 front of you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.</w:t>
      </w:r>
      <w:r w:rsidRPr="00F33FAC">
        <w:rPr>
          <w:rFonts w:asciiTheme="minorBidi" w:hAnsiTheme="minorBidi"/>
          <w:color w:val="333333"/>
          <w:sz w:val="24"/>
          <w:szCs w:val="24"/>
        </w:rPr>
        <w:t xml:space="preserve">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Note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 shammag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 headscarf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used by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men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 many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Arab countries.</w:t>
      </w:r>
    </w:p>
    <w:p w:rsidR="009E399E" w:rsidRPr="00F33FAC" w:rsidRDefault="009E399E" w:rsidP="009E399E">
      <w:pPr>
        <w:rPr>
          <w:rStyle w:val="hps"/>
        </w:rPr>
      </w:pPr>
    </w:p>
    <w:p w:rsidR="009E399E" w:rsidRPr="00F33FAC" w:rsidRDefault="009E399E" w:rsidP="009E399E">
      <w:pPr>
        <w:rPr>
          <w:rStyle w:val="hps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Three: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Draw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 triangle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Alodhaa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identical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, then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story and try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to answer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following questions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What group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symmetries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 identical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 xml:space="preserve"> to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equilateral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triangle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?</w:t>
      </w:r>
      <w:r w:rsidRPr="00F33FAC">
        <w:rPr>
          <w:rFonts w:asciiTheme="minorBidi" w:hAnsiTheme="minorBidi"/>
          <w:color w:val="333333"/>
          <w:sz w:val="24"/>
          <w:szCs w:val="24"/>
        </w:rPr>
        <w:br/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this group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subgroup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 xml:space="preserve">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E?</w:t>
      </w:r>
    </w:p>
    <w:p w:rsidR="009E399E" w:rsidRPr="00F33FAC" w:rsidRDefault="009E399E" w:rsidP="009E399E">
      <w:pPr>
        <w:rPr>
          <w:rStyle w:val="hps"/>
        </w:rPr>
      </w:pPr>
    </w:p>
    <w:p w:rsidR="009E399E" w:rsidRPr="00F33FAC" w:rsidRDefault="009E399E" w:rsidP="00F33FAC">
      <w:pPr>
        <w:rPr>
          <w:rStyle w:val="hps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Four: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Draw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 number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regular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polygons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with 5 ribs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 and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then try to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cut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and paste them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side by side.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What do you notice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?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Try the 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same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operation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with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 regular polygons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while increasing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number of ribs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 xml:space="preserve">to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6, and then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try polygons with 7 ribs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.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at did you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conclude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 xml:space="preserve">?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What are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regular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polygons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that can be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stacked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side by side to cover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wall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without leaving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any spaces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, and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without there being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overlap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between them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?</w:t>
      </w:r>
    </w:p>
    <w:p w:rsidR="009E399E" w:rsidRPr="00F33FAC" w:rsidRDefault="009E399E" w:rsidP="009E399E">
      <w:pPr>
        <w:rPr>
          <w:rStyle w:val="hps"/>
        </w:rPr>
      </w:pPr>
    </w:p>
    <w:p w:rsidR="009E399E" w:rsidRPr="00F33FAC" w:rsidRDefault="009E399E" w:rsidP="00F33FAC">
      <w:pPr>
        <w:rPr>
          <w:rStyle w:val="apple-style-span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D7708E" w:rsidRPr="00F33FAC">
        <w:rPr>
          <w:rStyle w:val="hps"/>
          <w:rFonts w:asciiTheme="minorBidi" w:hAnsiTheme="minorBidi"/>
          <w:color w:val="333333"/>
          <w:sz w:val="24"/>
          <w:szCs w:val="24"/>
        </w:rPr>
        <w:t>Five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: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What do you think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of trying to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find a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construction unit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 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basis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 the following figure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taken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Al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-H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ambra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?</w:t>
      </w:r>
    </w:p>
    <w:p w:rsidR="009E399E" w:rsidRPr="00F33FAC" w:rsidRDefault="009E399E" w:rsidP="009E399E">
      <w:pPr>
        <w:rPr>
          <w:rStyle w:val="apple-style-span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  <w:r w:rsidRPr="00F33FAC">
        <w:rPr>
          <w:rFonts w:asciiTheme="minorBidi" w:hAnsiTheme="minorBidi"/>
          <w:noProof/>
          <w:color w:val="333333"/>
          <w:sz w:val="24"/>
          <w:szCs w:val="24"/>
        </w:rPr>
        <w:drawing>
          <wp:inline distT="0" distB="0" distL="0" distR="0">
            <wp:extent cx="1951990" cy="1465580"/>
            <wp:effectExtent l="19050" t="0" r="0" b="0"/>
            <wp:docPr id="1" name="Picture 2" descr="D:\MIT\Arabesque\Misc\Pics\Jawad-Alhambra\SAM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T\Arabesque\Misc\Pics\Jawad-Alhambra\SAM_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Activity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D7708E" w:rsidRPr="00F33FAC">
        <w:rPr>
          <w:rStyle w:val="hps"/>
          <w:rFonts w:asciiTheme="minorBidi" w:hAnsiTheme="minorBidi"/>
          <w:color w:val="333333"/>
          <w:sz w:val="24"/>
          <w:szCs w:val="24"/>
        </w:rPr>
        <w:t>Six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 Class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group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paper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wall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as follows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, which includes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 copy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one of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famous paint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ings by the painter M.C.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Escher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(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1898 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–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 xml:space="preserve"> 1972</w:t>
      </w:r>
      <w:r w:rsidR="00F33FAC" w:rsidRPr="00F33FAC">
        <w:rPr>
          <w:rStyle w:val="hps"/>
          <w:rFonts w:asciiTheme="minorBidi" w:hAnsiTheme="minorBidi"/>
          <w:color w:val="333333"/>
          <w:sz w:val="24"/>
          <w:szCs w:val="24"/>
        </w:rPr>
        <w:t>),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which was used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in a lot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analogies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to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well-known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paintings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.</w:t>
      </w: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  <w:r w:rsidRPr="00F33FAC">
        <w:rPr>
          <w:rFonts w:asciiTheme="minorBidi" w:hAnsiTheme="minorBidi"/>
          <w:noProof/>
          <w:color w:val="333333"/>
          <w:sz w:val="24"/>
          <w:szCs w:val="24"/>
        </w:rPr>
        <w:drawing>
          <wp:inline distT="0" distB="0" distL="0" distR="0">
            <wp:extent cx="1679575" cy="163449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D7708E" w:rsidP="009E399E">
      <w:pPr>
        <w:rPr>
          <w:rStyle w:val="apple-style-span"/>
        </w:rPr>
      </w:pP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Note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 For more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exercises, you can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use some of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the examples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shown on the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following</w:t>
      </w:r>
      <w:r w:rsidRPr="00F33FAC">
        <w:rPr>
          <w:rStyle w:val="apple-converted-space"/>
          <w:rFonts w:asciiTheme="minorBidi" w:hAnsiTheme="minorBidi"/>
          <w:color w:val="333333"/>
          <w:sz w:val="24"/>
          <w:szCs w:val="24"/>
        </w:rPr>
        <w:t> </w:t>
      </w:r>
      <w:r w:rsidRPr="00F33FAC">
        <w:rPr>
          <w:rStyle w:val="hps"/>
          <w:rFonts w:asciiTheme="minorBidi" w:hAnsiTheme="minorBidi"/>
          <w:color w:val="333333"/>
          <w:sz w:val="24"/>
          <w:szCs w:val="24"/>
        </w:rPr>
        <w:t>web page</w:t>
      </w:r>
      <w:r w:rsidRPr="00F33FAC">
        <w:rPr>
          <w:rStyle w:val="apple-style-span"/>
          <w:rFonts w:asciiTheme="minorBidi" w:hAnsiTheme="minorBidi"/>
          <w:color w:val="333333"/>
          <w:sz w:val="24"/>
          <w:szCs w:val="24"/>
        </w:rPr>
        <w:t>:</w:t>
      </w:r>
    </w:p>
    <w:p w:rsidR="00D7708E" w:rsidRPr="00F33FAC" w:rsidRDefault="00D7708E" w:rsidP="009E399E">
      <w:pPr>
        <w:rPr>
          <w:rStyle w:val="apple-style-span"/>
        </w:rPr>
      </w:pPr>
    </w:p>
    <w:p w:rsidR="00D7708E" w:rsidRPr="00F33FAC" w:rsidRDefault="005643FC" w:rsidP="00D7708E">
      <w:pPr>
        <w:bidi/>
        <w:jc w:val="right"/>
        <w:rPr>
          <w:rFonts w:asciiTheme="minorBidi" w:hAnsiTheme="minorBidi"/>
          <w:sz w:val="24"/>
          <w:szCs w:val="24"/>
        </w:rPr>
      </w:pPr>
      <w:hyperlink r:id="rId6" w:history="1">
        <w:r w:rsidR="00D7708E" w:rsidRPr="00F33FAC">
          <w:rPr>
            <w:rStyle w:val="Hyperlink"/>
            <w:rFonts w:asciiTheme="minorBidi" w:hAnsiTheme="minorBidi"/>
            <w:sz w:val="24"/>
            <w:szCs w:val="24"/>
          </w:rPr>
          <w:t>http://www.clowder.net/hop/17walppr/17walppr.html</w:t>
        </w:r>
      </w:hyperlink>
    </w:p>
    <w:p w:rsidR="00D7708E" w:rsidRPr="00F33FAC" w:rsidRDefault="00D7708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p w:rsidR="009E399E" w:rsidRPr="00F33FAC" w:rsidRDefault="009E399E" w:rsidP="009E399E">
      <w:pPr>
        <w:rPr>
          <w:rFonts w:asciiTheme="minorBidi" w:hAnsiTheme="minorBidi"/>
          <w:color w:val="333333"/>
          <w:sz w:val="24"/>
          <w:szCs w:val="24"/>
        </w:rPr>
      </w:pPr>
    </w:p>
    <w:sectPr w:rsidR="009E399E" w:rsidRPr="00F33FAC" w:rsidSect="00B122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E399E"/>
    <w:rsid w:val="001571E7"/>
    <w:rsid w:val="001911DB"/>
    <w:rsid w:val="005643FC"/>
    <w:rsid w:val="006C4981"/>
    <w:rsid w:val="00782D79"/>
    <w:rsid w:val="008779AD"/>
    <w:rsid w:val="009E399E"/>
    <w:rsid w:val="00B122E4"/>
    <w:rsid w:val="00D50710"/>
    <w:rsid w:val="00D7708E"/>
    <w:rsid w:val="00DA442D"/>
    <w:rsid w:val="00E90A02"/>
    <w:rsid w:val="00F33FAC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9E399E"/>
  </w:style>
  <w:style w:type="character" w:customStyle="1" w:styleId="hps">
    <w:name w:val="hps"/>
    <w:basedOn w:val="DefaultParagraphFont"/>
    <w:rsid w:val="009E399E"/>
  </w:style>
  <w:style w:type="character" w:customStyle="1" w:styleId="apple-converted-space">
    <w:name w:val="apple-converted-space"/>
    <w:basedOn w:val="DefaultParagraphFont"/>
    <w:rsid w:val="009E399E"/>
  </w:style>
  <w:style w:type="paragraph" w:styleId="BalloonText">
    <w:name w:val="Balloon Text"/>
    <w:basedOn w:val="Normal"/>
    <w:link w:val="BalloonTextChar"/>
    <w:uiPriority w:val="99"/>
    <w:semiHidden/>
    <w:unhideWhenUsed/>
    <w:rsid w:val="009E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clowder.net/hop/17walppr/17walpp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Janice Hall</cp:lastModifiedBy>
  <cp:revision>2</cp:revision>
  <dcterms:created xsi:type="dcterms:W3CDTF">2012-05-21T14:02:00Z</dcterms:created>
  <dcterms:modified xsi:type="dcterms:W3CDTF">2012-05-21T14:02:00Z</dcterms:modified>
</cp:coreProperties>
</file>