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D238" w14:textId="0EA18113" w:rsidR="00985A4C" w:rsidRDefault="00E83269" w:rsidP="00862DFB">
      <w:pPr>
        <w:jc w:val="center"/>
        <w:rPr>
          <w:b/>
          <w:sz w:val="40"/>
        </w:rPr>
      </w:pPr>
      <w:r>
        <w:rPr>
          <w:b/>
          <w:sz w:val="40"/>
        </w:rPr>
        <w:t>BLOSSOMS at Home</w:t>
      </w:r>
      <w:r w:rsidR="00875981">
        <w:rPr>
          <w:b/>
          <w:sz w:val="40"/>
        </w:rPr>
        <w:t xml:space="preserve"> II</w:t>
      </w:r>
      <w:r w:rsidR="003D393A">
        <w:rPr>
          <w:b/>
          <w:sz w:val="40"/>
        </w:rPr>
        <w:t>I</w:t>
      </w:r>
    </w:p>
    <w:p w14:paraId="1B505200" w14:textId="736679E0" w:rsidR="00E97372" w:rsidRPr="00E97372" w:rsidRDefault="00E97372" w:rsidP="00862DFB">
      <w:pPr>
        <w:jc w:val="center"/>
        <w:rPr>
          <w:b/>
          <w:i/>
          <w:sz w:val="40"/>
        </w:rPr>
      </w:pPr>
      <w:r w:rsidRPr="00E97372">
        <w:rPr>
          <w:b/>
          <w:i/>
          <w:sz w:val="40"/>
        </w:rPr>
        <w:t>Flaws of Averages</w:t>
      </w:r>
    </w:p>
    <w:p w14:paraId="3773784C" w14:textId="77777777" w:rsidR="00FA425C" w:rsidRDefault="00FA425C"/>
    <w:p w14:paraId="72A8A4F2" w14:textId="3D85D853" w:rsidR="00395355" w:rsidRDefault="00395355">
      <w:pPr>
        <w:rPr>
          <w:sz w:val="22"/>
        </w:rPr>
      </w:pPr>
      <w:r w:rsidRPr="00E66E08">
        <w:rPr>
          <w:b/>
          <w:i/>
          <w:sz w:val="22"/>
        </w:rPr>
        <w:t>Key Words:</w:t>
      </w:r>
      <w:r>
        <w:rPr>
          <w:sz w:val="22"/>
        </w:rPr>
        <w:t xml:space="preserve">  </w:t>
      </w:r>
      <w:r w:rsidR="002D6AC1">
        <w:rPr>
          <w:sz w:val="22"/>
        </w:rPr>
        <w:t>Modeling</w:t>
      </w:r>
      <w:r>
        <w:rPr>
          <w:sz w:val="22"/>
        </w:rPr>
        <w:t xml:space="preserve">, </w:t>
      </w:r>
      <w:r w:rsidR="00E97372">
        <w:rPr>
          <w:sz w:val="22"/>
        </w:rPr>
        <w:t>applied mathematics</w:t>
      </w:r>
      <w:r w:rsidR="002D6AC1">
        <w:rPr>
          <w:sz w:val="22"/>
        </w:rPr>
        <w:t xml:space="preserve">, </w:t>
      </w:r>
      <w:r w:rsidR="00E97372">
        <w:rPr>
          <w:sz w:val="22"/>
        </w:rPr>
        <w:t xml:space="preserve">critical thinking, </w:t>
      </w:r>
      <w:r>
        <w:rPr>
          <w:sz w:val="22"/>
        </w:rPr>
        <w:t>active learning, reflective learning</w:t>
      </w:r>
      <w:r w:rsidR="00E97372">
        <w:rPr>
          <w:sz w:val="22"/>
        </w:rPr>
        <w:t>, fun</w:t>
      </w:r>
    </w:p>
    <w:p w14:paraId="58843A30" w14:textId="5051F6E8" w:rsidR="0034240A" w:rsidRDefault="0034240A">
      <w:pPr>
        <w:rPr>
          <w:sz w:val="22"/>
        </w:rPr>
      </w:pPr>
      <w:r w:rsidRPr="0034240A">
        <w:rPr>
          <w:b/>
          <w:i/>
          <w:sz w:val="22"/>
        </w:rPr>
        <w:t>Grade levels</w:t>
      </w:r>
      <w:r>
        <w:rPr>
          <w:sz w:val="22"/>
        </w:rPr>
        <w:t>: 8 – 12.</w:t>
      </w:r>
    </w:p>
    <w:p w14:paraId="2DB754BB" w14:textId="77777777" w:rsidR="00395355" w:rsidRDefault="00395355">
      <w:pPr>
        <w:rPr>
          <w:sz w:val="22"/>
        </w:rPr>
      </w:pPr>
    </w:p>
    <w:p w14:paraId="6621CC25" w14:textId="4ACCCBE8" w:rsidR="00E83269" w:rsidRPr="00E66E08" w:rsidRDefault="00E83269">
      <w:pPr>
        <w:rPr>
          <w:b/>
          <w:i/>
          <w:sz w:val="22"/>
          <w:u w:val="single"/>
        </w:rPr>
      </w:pPr>
      <w:r w:rsidRPr="00E66E08">
        <w:rPr>
          <w:b/>
          <w:i/>
          <w:sz w:val="22"/>
          <w:u w:val="single"/>
        </w:rPr>
        <w:t xml:space="preserve">Dear Student@Home!~  </w:t>
      </w:r>
    </w:p>
    <w:p w14:paraId="290181AF" w14:textId="7D5D8875" w:rsidR="00E83269" w:rsidRPr="001C081F" w:rsidRDefault="00E83269">
      <w:pPr>
        <w:rPr>
          <w:sz w:val="22"/>
        </w:rPr>
      </w:pPr>
      <w:r w:rsidRPr="001C081F">
        <w:rPr>
          <w:sz w:val="22"/>
        </w:rPr>
        <w:t>Hi from MIT in Cambridge,</w:t>
      </w:r>
      <w:r w:rsidR="00432925">
        <w:rPr>
          <w:sz w:val="22"/>
        </w:rPr>
        <w:t xml:space="preserve"> Massachusetts, USA! We have a </w:t>
      </w:r>
      <w:r w:rsidR="00A97E01">
        <w:rPr>
          <w:sz w:val="22"/>
        </w:rPr>
        <w:t xml:space="preserve">super cool </w:t>
      </w:r>
      <w:r w:rsidRPr="001C081F">
        <w:rPr>
          <w:sz w:val="22"/>
        </w:rPr>
        <w:t>project for you to do over the next week.  It requires yo</w:t>
      </w:r>
      <w:r w:rsidR="00540013">
        <w:rPr>
          <w:sz w:val="22"/>
        </w:rPr>
        <w:t xml:space="preserve">u to look at and think about </w:t>
      </w:r>
      <w:r w:rsidR="00432925">
        <w:rPr>
          <w:sz w:val="22"/>
        </w:rPr>
        <w:t>an</w:t>
      </w:r>
      <w:r w:rsidRPr="001C081F">
        <w:rPr>
          <w:sz w:val="22"/>
        </w:rPr>
        <w:t xml:space="preserve"> MIT</w:t>
      </w:r>
      <w:r w:rsidR="00540013">
        <w:rPr>
          <w:sz w:val="22"/>
        </w:rPr>
        <w:t xml:space="preserve"> BLOSSOMS video lesson</w:t>
      </w:r>
      <w:r w:rsidRPr="001C081F">
        <w:rPr>
          <w:sz w:val="22"/>
        </w:rPr>
        <w:t xml:space="preserve">, </w:t>
      </w:r>
      <w:r w:rsidR="00E241AA">
        <w:rPr>
          <w:sz w:val="22"/>
        </w:rPr>
        <w:t>“</w:t>
      </w:r>
      <w:r w:rsidR="00E241AA" w:rsidRPr="00E241AA">
        <w:rPr>
          <w:b/>
          <w:i/>
          <w:sz w:val="22"/>
        </w:rPr>
        <w:t>Flaws of Averages</w:t>
      </w:r>
      <w:r w:rsidR="00E241AA">
        <w:rPr>
          <w:sz w:val="22"/>
        </w:rPr>
        <w:t xml:space="preserve">,” </w:t>
      </w:r>
      <w:r w:rsidRPr="001C081F">
        <w:rPr>
          <w:sz w:val="22"/>
        </w:rPr>
        <w:t>try to answer q</w:t>
      </w:r>
      <w:r w:rsidR="00A97E01">
        <w:rPr>
          <w:sz w:val="22"/>
        </w:rPr>
        <w:t>uestions posed within the video</w:t>
      </w:r>
      <w:r w:rsidRPr="001C081F">
        <w:rPr>
          <w:sz w:val="22"/>
        </w:rPr>
        <w:t>, and then wri</w:t>
      </w:r>
      <w:r w:rsidR="00540013">
        <w:rPr>
          <w:sz w:val="22"/>
        </w:rPr>
        <w:t>te a short essay addressing</w:t>
      </w:r>
      <w:r w:rsidRPr="001C081F">
        <w:rPr>
          <w:sz w:val="22"/>
        </w:rPr>
        <w:t xml:space="preserve"> new questions we pose here.  Total estimated time to do all these things:  only </w:t>
      </w:r>
      <w:r w:rsidR="0045117B">
        <w:rPr>
          <w:sz w:val="22"/>
        </w:rPr>
        <w:t>4</w:t>
      </w:r>
      <w:r w:rsidRPr="001C081F">
        <w:rPr>
          <w:sz w:val="22"/>
        </w:rPr>
        <w:t xml:space="preserve"> hours or le</w:t>
      </w:r>
      <w:r w:rsidR="00A97E01">
        <w:rPr>
          <w:sz w:val="22"/>
        </w:rPr>
        <w:t>ss!  Send me your short essay (3</w:t>
      </w:r>
      <w:r w:rsidRPr="001C081F">
        <w:rPr>
          <w:sz w:val="22"/>
        </w:rPr>
        <w:t>00 words or less), I promise to read it, and send comments to you! Really great essays will get a Gold Star from us.</w:t>
      </w:r>
      <w:r w:rsidR="00F140F7" w:rsidRPr="001C081F">
        <w:rPr>
          <w:sz w:val="22"/>
        </w:rPr>
        <w:t xml:space="preserve">  You might want to share your essay and our communication with your teacher, and your friends as well!</w:t>
      </w:r>
      <w:r w:rsidR="007F10C5">
        <w:rPr>
          <w:sz w:val="22"/>
        </w:rPr>
        <w:t xml:space="preserve">  Maybe e</w:t>
      </w:r>
      <w:r w:rsidR="00A97E01">
        <w:rPr>
          <w:sz w:val="22"/>
        </w:rPr>
        <w:t>ven your parents!</w:t>
      </w:r>
    </w:p>
    <w:p w14:paraId="341DABA9" w14:textId="77777777" w:rsidR="00E83269" w:rsidRPr="001C081F" w:rsidRDefault="00E83269">
      <w:pPr>
        <w:rPr>
          <w:sz w:val="22"/>
        </w:rPr>
      </w:pPr>
    </w:p>
    <w:p w14:paraId="714F49E8" w14:textId="3251208C" w:rsidR="00E83269" w:rsidRPr="001C081F" w:rsidRDefault="00E241AA">
      <w:pPr>
        <w:rPr>
          <w:sz w:val="22"/>
        </w:rPr>
      </w:pPr>
      <w:r>
        <w:rPr>
          <w:sz w:val="22"/>
        </w:rPr>
        <w:t>Watch the BLOSSOMS</w:t>
      </w:r>
      <w:r w:rsidR="008A1CFC">
        <w:rPr>
          <w:sz w:val="22"/>
        </w:rPr>
        <w:t xml:space="preserve"> lesson</w:t>
      </w:r>
      <w:r w:rsidR="000E56C9" w:rsidRPr="001C081F">
        <w:rPr>
          <w:sz w:val="22"/>
        </w:rPr>
        <w:t xml:space="preserve"> shown below and then write an int</w:t>
      </w:r>
      <w:r w:rsidR="004A0529">
        <w:rPr>
          <w:sz w:val="22"/>
        </w:rPr>
        <w:t>egrated essay in response to our</w:t>
      </w:r>
      <w:r>
        <w:rPr>
          <w:sz w:val="22"/>
        </w:rPr>
        <w:t xml:space="preserve"> three</w:t>
      </w:r>
      <w:r w:rsidR="000E56C9" w:rsidRPr="001C081F">
        <w:rPr>
          <w:sz w:val="22"/>
        </w:rPr>
        <w:t xml:space="preserve"> questions.  Have fun!  Looking forward to your emailed essay!</w:t>
      </w:r>
    </w:p>
    <w:p w14:paraId="615CC122" w14:textId="77777777" w:rsidR="000E56C9" w:rsidRPr="001C081F" w:rsidRDefault="000E56C9">
      <w:pPr>
        <w:rPr>
          <w:sz w:val="22"/>
        </w:rPr>
      </w:pPr>
    </w:p>
    <w:p w14:paraId="5491CD0B" w14:textId="40965557" w:rsidR="000E56C9" w:rsidRPr="001C081F" w:rsidRDefault="000E56C9">
      <w:pPr>
        <w:rPr>
          <w:sz w:val="22"/>
        </w:rPr>
      </w:pPr>
      <w:r w:rsidRPr="001C081F">
        <w:rPr>
          <w:b/>
          <w:sz w:val="22"/>
        </w:rPr>
        <w:t>Dick Larson</w:t>
      </w:r>
      <w:r w:rsidRPr="001C081F">
        <w:rPr>
          <w:sz w:val="22"/>
        </w:rPr>
        <w:t xml:space="preserve">    </w:t>
      </w:r>
      <w:hyperlink r:id="rId7" w:history="1">
        <w:r w:rsidR="00D44450" w:rsidRPr="00516E7A">
          <w:rPr>
            <w:rStyle w:val="Hyperlink"/>
            <w:rFonts w:ascii="Calibri" w:hAnsi="Calibri" w:cs="Helvetica Neue"/>
            <w:sz w:val="22"/>
            <w:szCs w:val="36"/>
          </w:rPr>
          <w:t>blossoms@mit.edu</w:t>
        </w:r>
      </w:hyperlink>
      <w:r w:rsidRPr="001C081F">
        <w:rPr>
          <w:sz w:val="22"/>
        </w:rPr>
        <w:t xml:space="preserve"> </w:t>
      </w:r>
    </w:p>
    <w:p w14:paraId="2CACF8B3" w14:textId="77777777" w:rsidR="001C081F" w:rsidRPr="001C081F" w:rsidRDefault="000E56C9">
      <w:pPr>
        <w:rPr>
          <w:sz w:val="22"/>
        </w:rPr>
      </w:pPr>
      <w:r w:rsidRPr="001C081F">
        <w:rPr>
          <w:sz w:val="22"/>
        </w:rPr>
        <w:t>Mitsui Professor, Post-Tenure, Institute for Data, Systems, and Society</w:t>
      </w:r>
    </w:p>
    <w:p w14:paraId="09BDEF79" w14:textId="02CDB942" w:rsidR="000E56C9" w:rsidRDefault="000E56C9">
      <w:pPr>
        <w:rPr>
          <w:sz w:val="22"/>
        </w:rPr>
      </w:pPr>
      <w:r w:rsidRPr="001C081F">
        <w:rPr>
          <w:sz w:val="22"/>
        </w:rPr>
        <w:t>Massachusetts Institute of Technology, Cambridge, Massachusetts 02139 USA</w:t>
      </w:r>
    </w:p>
    <w:p w14:paraId="2948BE5E" w14:textId="1CBCF2CD" w:rsidR="001C081F" w:rsidRPr="00E66E08" w:rsidRDefault="001C081F" w:rsidP="00E66E08">
      <w:pPr>
        <w:rPr>
          <w:sz w:val="22"/>
        </w:rPr>
      </w:pPr>
      <w:r>
        <w:rPr>
          <w:sz w:val="22"/>
        </w:rPr>
        <w:t>____________________________________________________________________________________</w:t>
      </w:r>
    </w:p>
    <w:p w14:paraId="61318B95" w14:textId="77777777" w:rsidR="007F10C5" w:rsidRDefault="007F10C5" w:rsidP="007F10C5">
      <w:pPr>
        <w:pStyle w:val="Heading1"/>
        <w:spacing w:before="0" w:beforeAutospacing="0" w:after="0" w:afterAutospacing="0" w:line="312" w:lineRule="atLeast"/>
        <w:jc w:val="center"/>
        <w:rPr>
          <w:rFonts w:ascii="Helvetica" w:eastAsia="Times New Roman" w:hAnsi="Helvetica"/>
          <w:color w:val="000000"/>
          <w:sz w:val="43"/>
          <w:szCs w:val="43"/>
        </w:rPr>
      </w:pPr>
      <w:r>
        <w:rPr>
          <w:rFonts w:ascii="Helvetica" w:eastAsia="Times New Roman" w:hAnsi="Helvetica"/>
          <w:color w:val="000000"/>
          <w:sz w:val="43"/>
          <w:szCs w:val="43"/>
        </w:rPr>
        <w:t>Flaws of Averages</w:t>
      </w:r>
    </w:p>
    <w:p w14:paraId="0C246342" w14:textId="3EE276AC" w:rsidR="007F10C5" w:rsidRDefault="00085043" w:rsidP="007F10C5">
      <w:pPr>
        <w:jc w:val="center"/>
      </w:pPr>
      <w:hyperlink r:id="rId8" w:history="1">
        <w:r w:rsidR="007F10C5" w:rsidRPr="00591952">
          <w:rPr>
            <w:rStyle w:val="Hyperlink"/>
          </w:rPr>
          <w:t>https://blossoms.mit.edu/videos/lessons/flaws_averages</w:t>
        </w:r>
      </w:hyperlink>
    </w:p>
    <w:p w14:paraId="327CD029" w14:textId="6B00A228" w:rsidR="00557FDE" w:rsidRPr="00E66E08" w:rsidRDefault="00557FDE" w:rsidP="00557FDE">
      <w:pPr>
        <w:rPr>
          <w:sz w:val="22"/>
        </w:rPr>
      </w:pPr>
      <w:r>
        <w:rPr>
          <w:sz w:val="22"/>
        </w:rPr>
        <w:t>____________________________________________________________________________________</w:t>
      </w:r>
    </w:p>
    <w:p w14:paraId="3A3F2F07" w14:textId="71FCB1E0" w:rsidR="00EC0E57" w:rsidRPr="00EC0E57" w:rsidRDefault="00EC0E57" w:rsidP="00FA425C">
      <w:pPr>
        <w:rPr>
          <w:b/>
          <w:u w:val="single"/>
        </w:rPr>
      </w:pPr>
      <w:r w:rsidRPr="00EC0E57">
        <w:rPr>
          <w:b/>
          <w:u w:val="single"/>
        </w:rPr>
        <w:t>Questions:</w:t>
      </w:r>
    </w:p>
    <w:p w14:paraId="06DDD3DB" w14:textId="2E968975" w:rsidR="00AD6BF5" w:rsidRPr="001C081F" w:rsidRDefault="004A0529" w:rsidP="006377C9">
      <w:pPr>
        <w:pStyle w:val="ListParagraph"/>
        <w:numPr>
          <w:ilvl w:val="0"/>
          <w:numId w:val="4"/>
        </w:numPr>
        <w:rPr>
          <w:sz w:val="22"/>
        </w:rPr>
      </w:pPr>
      <w:r>
        <w:rPr>
          <w:sz w:val="22"/>
        </w:rPr>
        <w:t>The video lesson presented three ways in which “thinking in terms of averages” may be misleading.  Please describe each of these in your own words and provide an illustrative example of each, an example NOT in the video or on its web page</w:t>
      </w:r>
      <w:r w:rsidR="00E92635">
        <w:rPr>
          <w:sz w:val="22"/>
        </w:rPr>
        <w:t>s</w:t>
      </w:r>
      <w:r>
        <w:rPr>
          <w:sz w:val="22"/>
        </w:rPr>
        <w:t xml:space="preserve">.  </w:t>
      </w:r>
      <w:r w:rsidR="00B86494">
        <w:rPr>
          <w:sz w:val="22"/>
        </w:rPr>
        <w:t>My favori</w:t>
      </w:r>
      <w:r w:rsidR="0069134B">
        <w:rPr>
          <w:sz w:val="22"/>
        </w:rPr>
        <w:t xml:space="preserve">te (no, I have this one!): </w:t>
      </w:r>
      <w:r w:rsidR="0069134B" w:rsidRPr="0069134B">
        <w:rPr>
          <w:i/>
          <w:sz w:val="22"/>
        </w:rPr>
        <w:t>T</w:t>
      </w:r>
      <w:r w:rsidR="00B86494" w:rsidRPr="0069134B">
        <w:rPr>
          <w:i/>
          <w:sz w:val="22"/>
        </w:rPr>
        <w:t>he Center of Mass of a doughnut is in the doughnut hole, where the</w:t>
      </w:r>
      <w:r w:rsidR="00E92635" w:rsidRPr="0069134B">
        <w:rPr>
          <w:i/>
          <w:sz w:val="22"/>
        </w:rPr>
        <w:t>re</w:t>
      </w:r>
      <w:r w:rsidR="00B86494" w:rsidRPr="0069134B">
        <w:rPr>
          <w:i/>
          <w:sz w:val="22"/>
        </w:rPr>
        <w:t xml:space="preserve"> is only air, no doughnut!</w:t>
      </w:r>
      <w:r w:rsidR="00B86494">
        <w:rPr>
          <w:sz w:val="22"/>
        </w:rPr>
        <w:t xml:space="preserve">  </w:t>
      </w:r>
      <w:r>
        <w:rPr>
          <w:sz w:val="22"/>
        </w:rPr>
        <w:t xml:space="preserve">Can </w:t>
      </w:r>
      <w:r w:rsidR="00B86494">
        <w:rPr>
          <w:sz w:val="22"/>
        </w:rPr>
        <w:t>you write your answer in</w:t>
      </w:r>
      <w:r>
        <w:rPr>
          <w:sz w:val="22"/>
        </w:rPr>
        <w:t xml:space="preserve"> such a way that you</w:t>
      </w:r>
      <w:r w:rsidR="00B86494">
        <w:rPr>
          <w:sz w:val="22"/>
        </w:rPr>
        <w:t>r</w:t>
      </w:r>
      <w:r>
        <w:rPr>
          <w:sz w:val="22"/>
        </w:rPr>
        <w:t xml:space="preserve"> best friend would understand it?</w:t>
      </w:r>
    </w:p>
    <w:p w14:paraId="2E5DD1A1" w14:textId="77777777" w:rsidR="00AD6BF5" w:rsidRPr="001C081F" w:rsidRDefault="00AD6BF5" w:rsidP="00EC0E57">
      <w:pPr>
        <w:rPr>
          <w:sz w:val="22"/>
        </w:rPr>
      </w:pPr>
    </w:p>
    <w:p w14:paraId="41E47264" w14:textId="21AC56BB" w:rsidR="008864F0" w:rsidRDefault="009E2E04" w:rsidP="008864F0">
      <w:pPr>
        <w:pStyle w:val="ListParagraph"/>
        <w:numPr>
          <w:ilvl w:val="0"/>
          <w:numId w:val="4"/>
        </w:numPr>
        <w:rPr>
          <w:sz w:val="22"/>
        </w:rPr>
      </w:pPr>
      <w:r>
        <w:rPr>
          <w:sz w:val="22"/>
        </w:rPr>
        <w:t xml:space="preserve">National movie theaters tend to be open seven days a week, 52 weeks a year, starting at 11:00 AM and going to 10:00 or 11:00PM.   All seats are for sale for all showings. </w:t>
      </w:r>
      <w:r w:rsidR="00E241AA">
        <w:rPr>
          <w:sz w:val="22"/>
        </w:rPr>
        <w:t xml:space="preserve"> Think about w</w:t>
      </w:r>
      <w:r>
        <w:rPr>
          <w:sz w:val="22"/>
        </w:rPr>
        <w:t>hen you and your friends go to the</w:t>
      </w:r>
      <w:r w:rsidR="00E241AA">
        <w:rPr>
          <w:sz w:val="22"/>
        </w:rPr>
        <w:t xml:space="preserve"> movies: W</w:t>
      </w:r>
      <w:r>
        <w:rPr>
          <w:sz w:val="22"/>
        </w:rPr>
        <w:t xml:space="preserve">rite down an estimate of the faction of seats having customers for the movies you see.  Now I provide you with business information:  For a national chain of movie theaters, management reports that on average they sell only 5% of the seats offered for sale. </w:t>
      </w:r>
      <w:r w:rsidR="00824FE5">
        <w:rPr>
          <w:sz w:val="22"/>
        </w:rPr>
        <w:t xml:space="preserve">95% of offered seats remain empty!  </w:t>
      </w:r>
      <w:r>
        <w:rPr>
          <w:sz w:val="22"/>
        </w:rPr>
        <w:t xml:space="preserve"> In terms of this lesson, explain the difference between what you wrote down and what the movie theater management is reporting.  Can you also apply this logic to airplane travel?</w:t>
      </w:r>
      <w:r w:rsidR="00824FE5">
        <w:rPr>
          <w:sz w:val="22"/>
        </w:rPr>
        <w:t xml:space="preserve"> To other industries?</w:t>
      </w:r>
    </w:p>
    <w:p w14:paraId="0AEB473C" w14:textId="77777777" w:rsidR="008864F0" w:rsidRPr="008864F0" w:rsidRDefault="008864F0" w:rsidP="008864F0">
      <w:pPr>
        <w:rPr>
          <w:sz w:val="22"/>
        </w:rPr>
      </w:pPr>
    </w:p>
    <w:p w14:paraId="2503C4D8" w14:textId="62F2CCBF" w:rsidR="00FA425C" w:rsidRPr="008864F0" w:rsidRDefault="00906CE1" w:rsidP="008864F0">
      <w:pPr>
        <w:pStyle w:val="ListParagraph"/>
        <w:numPr>
          <w:ilvl w:val="0"/>
          <w:numId w:val="4"/>
        </w:numPr>
        <w:rPr>
          <w:sz w:val="22"/>
        </w:rPr>
      </w:pPr>
      <w:r w:rsidRPr="008864F0">
        <w:rPr>
          <w:sz w:val="22"/>
        </w:rPr>
        <w:t xml:space="preserve">In your own </w:t>
      </w:r>
      <w:r w:rsidR="00195F64">
        <w:rPr>
          <w:sz w:val="22"/>
        </w:rPr>
        <w:t xml:space="preserve">school </w:t>
      </w:r>
      <w:r w:rsidRPr="008864F0">
        <w:rPr>
          <w:sz w:val="22"/>
        </w:rPr>
        <w:t>lif</w:t>
      </w:r>
      <w:r w:rsidR="00195F64">
        <w:rPr>
          <w:sz w:val="22"/>
        </w:rPr>
        <w:t>e, can you think of</w:t>
      </w:r>
      <w:r w:rsidR="00E241AA">
        <w:rPr>
          <w:sz w:val="22"/>
        </w:rPr>
        <w:t xml:space="preserve"> situations in which one or</w:t>
      </w:r>
      <w:r w:rsidR="00195F64">
        <w:rPr>
          <w:sz w:val="22"/>
        </w:rPr>
        <w:t xml:space="preserve"> more of the three flaws of average</w:t>
      </w:r>
      <w:r w:rsidR="00362B05">
        <w:rPr>
          <w:sz w:val="22"/>
        </w:rPr>
        <w:t>s</w:t>
      </w:r>
      <w:bookmarkStart w:id="0" w:name="_GoBack"/>
      <w:bookmarkEnd w:id="0"/>
      <w:r w:rsidR="00195F64">
        <w:rPr>
          <w:sz w:val="22"/>
        </w:rPr>
        <w:t xml:space="preserve"> apply to you and your classmates?</w:t>
      </w:r>
      <w:r w:rsidRPr="008864F0">
        <w:rPr>
          <w:sz w:val="22"/>
        </w:rPr>
        <w:t xml:space="preserve">  </w:t>
      </w:r>
      <w:r w:rsidR="00195F64">
        <w:rPr>
          <w:sz w:val="22"/>
        </w:rPr>
        <w:t xml:space="preserve">For examples, think of test grades, the cafeteria, sports, friendships, getting to and from school each day, </w:t>
      </w:r>
      <w:r w:rsidR="00E241AA">
        <w:rPr>
          <w:sz w:val="22"/>
        </w:rPr>
        <w:t xml:space="preserve">weather, </w:t>
      </w:r>
      <w:r w:rsidR="00195F64">
        <w:rPr>
          <w:sz w:val="22"/>
        </w:rPr>
        <w:t xml:space="preserve">etc.  </w:t>
      </w:r>
      <w:r w:rsidRPr="008864F0">
        <w:rPr>
          <w:sz w:val="22"/>
        </w:rPr>
        <w:t>Please describe briefly.</w:t>
      </w:r>
    </w:p>
    <w:sectPr w:rsidR="00FA425C" w:rsidRPr="008864F0" w:rsidSect="00842A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796" w14:textId="77777777" w:rsidR="00085043" w:rsidRDefault="00085043" w:rsidP="00EC4AE6">
      <w:r>
        <w:separator/>
      </w:r>
    </w:p>
  </w:endnote>
  <w:endnote w:type="continuationSeparator" w:id="0">
    <w:p w14:paraId="4DE851F5" w14:textId="77777777" w:rsidR="00085043" w:rsidRDefault="00085043" w:rsidP="00EC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39FB" w14:textId="77777777" w:rsidR="00085043" w:rsidRDefault="00085043" w:rsidP="00EC4AE6">
      <w:r>
        <w:separator/>
      </w:r>
    </w:p>
  </w:footnote>
  <w:footnote w:type="continuationSeparator" w:id="0">
    <w:p w14:paraId="58132B1D" w14:textId="77777777" w:rsidR="00085043" w:rsidRDefault="00085043" w:rsidP="00EC4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2024" w14:textId="679DB71F" w:rsidR="00EC4AE6" w:rsidRDefault="00EC4AE6">
    <w:pPr>
      <w:pStyle w:val="Header"/>
    </w:pPr>
    <w:r>
      <w:rPr>
        <w:noProof/>
      </w:rPr>
      <w:drawing>
        <wp:inline distT="0" distB="0" distL="0" distR="0" wp14:anchorId="6F6D0E6E" wp14:editId="27CBAB89">
          <wp:extent cx="1765935" cy="462506"/>
          <wp:effectExtent l="0" t="0" r="0" b="0"/>
          <wp:docPr id="1" name="Picture 1" descr="mit_bloss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_blosso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24" cy="512160"/>
                  </a:xfrm>
                  <a:prstGeom prst="rect">
                    <a:avLst/>
                  </a:prstGeom>
                  <a:noFill/>
                  <a:ln>
                    <a:noFill/>
                  </a:ln>
                </pic:spPr>
              </pic:pic>
            </a:graphicData>
          </a:graphic>
        </wp:inline>
      </w:drawing>
    </w:r>
    <w:r>
      <w:tab/>
      <w:t xml:space="preserve">         </w:t>
    </w:r>
    <w:r>
      <w:tab/>
    </w:r>
    <w:r>
      <w:rPr>
        <w:noProof/>
      </w:rPr>
      <w:drawing>
        <wp:inline distT="0" distB="0" distL="0" distR="0" wp14:anchorId="235CF3E0" wp14:editId="07AF3555">
          <wp:extent cx="1797685" cy="401407"/>
          <wp:effectExtent l="0" t="0" r="5715" b="5080"/>
          <wp:docPr id="3" name="Picture 3" descr="MIT-logo-with-spelling-office-red-gray-de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logo-with-spelling-office-red-gray-design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816" cy="44810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0143C"/>
    <w:multiLevelType w:val="hybridMultilevel"/>
    <w:tmpl w:val="CEA6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F0D59"/>
    <w:multiLevelType w:val="hybridMultilevel"/>
    <w:tmpl w:val="973C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9414B"/>
    <w:multiLevelType w:val="hybridMultilevel"/>
    <w:tmpl w:val="036A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45851"/>
    <w:multiLevelType w:val="multilevel"/>
    <w:tmpl w:val="036A36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5C"/>
    <w:rsid w:val="0005234E"/>
    <w:rsid w:val="00085043"/>
    <w:rsid w:val="000C142A"/>
    <w:rsid w:val="000E56C9"/>
    <w:rsid w:val="00114A49"/>
    <w:rsid w:val="00157E77"/>
    <w:rsid w:val="00193E2B"/>
    <w:rsid w:val="00195F64"/>
    <w:rsid w:val="001A15E5"/>
    <w:rsid w:val="001C081F"/>
    <w:rsid w:val="002811F6"/>
    <w:rsid w:val="002D6AC1"/>
    <w:rsid w:val="003417D7"/>
    <w:rsid w:val="0034240A"/>
    <w:rsid w:val="003566EB"/>
    <w:rsid w:val="00362B05"/>
    <w:rsid w:val="0037522B"/>
    <w:rsid w:val="0038233D"/>
    <w:rsid w:val="00395355"/>
    <w:rsid w:val="003A35DE"/>
    <w:rsid w:val="003D393A"/>
    <w:rsid w:val="00432925"/>
    <w:rsid w:val="0045117B"/>
    <w:rsid w:val="00457D81"/>
    <w:rsid w:val="004A0529"/>
    <w:rsid w:val="005126A4"/>
    <w:rsid w:val="00535405"/>
    <w:rsid w:val="00540013"/>
    <w:rsid w:val="00557FDE"/>
    <w:rsid w:val="005A5CA9"/>
    <w:rsid w:val="005E402B"/>
    <w:rsid w:val="00615F3B"/>
    <w:rsid w:val="006377C9"/>
    <w:rsid w:val="0069134B"/>
    <w:rsid w:val="00691409"/>
    <w:rsid w:val="006A5FA8"/>
    <w:rsid w:val="006A787C"/>
    <w:rsid w:val="00705DB5"/>
    <w:rsid w:val="0071585D"/>
    <w:rsid w:val="00741667"/>
    <w:rsid w:val="007F10C5"/>
    <w:rsid w:val="00824FE5"/>
    <w:rsid w:val="00842A1C"/>
    <w:rsid w:val="00862DFB"/>
    <w:rsid w:val="00875981"/>
    <w:rsid w:val="008864F0"/>
    <w:rsid w:val="008A1CFC"/>
    <w:rsid w:val="00906C10"/>
    <w:rsid w:val="00906CE1"/>
    <w:rsid w:val="00971BA6"/>
    <w:rsid w:val="009E2E04"/>
    <w:rsid w:val="00A03846"/>
    <w:rsid w:val="00A93AF0"/>
    <w:rsid w:val="00A97E01"/>
    <w:rsid w:val="00AD26D5"/>
    <w:rsid w:val="00AD6BF5"/>
    <w:rsid w:val="00B86494"/>
    <w:rsid w:val="00B944F8"/>
    <w:rsid w:val="00BE7269"/>
    <w:rsid w:val="00BF06AD"/>
    <w:rsid w:val="00C4482E"/>
    <w:rsid w:val="00C51469"/>
    <w:rsid w:val="00CC5471"/>
    <w:rsid w:val="00D44450"/>
    <w:rsid w:val="00DD66F7"/>
    <w:rsid w:val="00DF353A"/>
    <w:rsid w:val="00E241AA"/>
    <w:rsid w:val="00E66E08"/>
    <w:rsid w:val="00E83269"/>
    <w:rsid w:val="00E92635"/>
    <w:rsid w:val="00E97372"/>
    <w:rsid w:val="00EC0E57"/>
    <w:rsid w:val="00EC4AE6"/>
    <w:rsid w:val="00EE09A1"/>
    <w:rsid w:val="00F140F7"/>
    <w:rsid w:val="00F3432A"/>
    <w:rsid w:val="00F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208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2DF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5C"/>
    <w:pPr>
      <w:ind w:left="720"/>
      <w:contextualSpacing/>
    </w:pPr>
  </w:style>
  <w:style w:type="character" w:customStyle="1" w:styleId="Heading1Char">
    <w:name w:val="Heading 1 Char"/>
    <w:basedOn w:val="DefaultParagraphFont"/>
    <w:link w:val="Heading1"/>
    <w:uiPriority w:val="9"/>
    <w:rsid w:val="00862DFB"/>
    <w:rPr>
      <w:rFonts w:ascii="Times New Roman" w:hAnsi="Times New Roman" w:cs="Times New Roman"/>
      <w:b/>
      <w:bCs/>
      <w:kern w:val="36"/>
      <w:sz w:val="48"/>
      <w:szCs w:val="48"/>
    </w:rPr>
  </w:style>
  <w:style w:type="character" w:styleId="Hyperlink">
    <w:name w:val="Hyperlink"/>
    <w:basedOn w:val="DefaultParagraphFont"/>
    <w:uiPriority w:val="99"/>
    <w:unhideWhenUsed/>
    <w:rsid w:val="00862DFB"/>
    <w:rPr>
      <w:color w:val="0563C1" w:themeColor="hyperlink"/>
      <w:u w:val="single"/>
    </w:rPr>
  </w:style>
  <w:style w:type="paragraph" w:styleId="Header">
    <w:name w:val="header"/>
    <w:basedOn w:val="Normal"/>
    <w:link w:val="HeaderChar"/>
    <w:uiPriority w:val="99"/>
    <w:unhideWhenUsed/>
    <w:rsid w:val="00EC4AE6"/>
    <w:pPr>
      <w:tabs>
        <w:tab w:val="center" w:pos="4680"/>
        <w:tab w:val="right" w:pos="9360"/>
      </w:tabs>
    </w:pPr>
  </w:style>
  <w:style w:type="character" w:customStyle="1" w:styleId="HeaderChar">
    <w:name w:val="Header Char"/>
    <w:basedOn w:val="DefaultParagraphFont"/>
    <w:link w:val="Header"/>
    <w:uiPriority w:val="99"/>
    <w:rsid w:val="00EC4AE6"/>
  </w:style>
  <w:style w:type="paragraph" w:styleId="Footer">
    <w:name w:val="footer"/>
    <w:basedOn w:val="Normal"/>
    <w:link w:val="FooterChar"/>
    <w:uiPriority w:val="99"/>
    <w:unhideWhenUsed/>
    <w:rsid w:val="00EC4AE6"/>
    <w:pPr>
      <w:tabs>
        <w:tab w:val="center" w:pos="4680"/>
        <w:tab w:val="right" w:pos="9360"/>
      </w:tabs>
    </w:pPr>
  </w:style>
  <w:style w:type="character" w:customStyle="1" w:styleId="FooterChar">
    <w:name w:val="Footer Char"/>
    <w:basedOn w:val="DefaultParagraphFont"/>
    <w:link w:val="Footer"/>
    <w:uiPriority w:val="99"/>
    <w:rsid w:val="00EC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00805">
      <w:bodyDiv w:val="1"/>
      <w:marLeft w:val="0"/>
      <w:marRight w:val="0"/>
      <w:marTop w:val="0"/>
      <w:marBottom w:val="0"/>
      <w:divBdr>
        <w:top w:val="none" w:sz="0" w:space="0" w:color="auto"/>
        <w:left w:val="none" w:sz="0" w:space="0" w:color="auto"/>
        <w:bottom w:val="none" w:sz="0" w:space="0" w:color="auto"/>
        <w:right w:val="none" w:sz="0" w:space="0" w:color="auto"/>
      </w:divBdr>
    </w:div>
    <w:div w:id="806750324">
      <w:bodyDiv w:val="1"/>
      <w:marLeft w:val="0"/>
      <w:marRight w:val="0"/>
      <w:marTop w:val="0"/>
      <w:marBottom w:val="0"/>
      <w:divBdr>
        <w:top w:val="none" w:sz="0" w:space="0" w:color="auto"/>
        <w:left w:val="none" w:sz="0" w:space="0" w:color="auto"/>
        <w:bottom w:val="none" w:sz="0" w:space="0" w:color="auto"/>
        <w:right w:val="none" w:sz="0" w:space="0" w:color="auto"/>
      </w:divBdr>
    </w:div>
    <w:div w:id="1125539406">
      <w:bodyDiv w:val="1"/>
      <w:marLeft w:val="0"/>
      <w:marRight w:val="0"/>
      <w:marTop w:val="0"/>
      <w:marBottom w:val="0"/>
      <w:divBdr>
        <w:top w:val="none" w:sz="0" w:space="0" w:color="auto"/>
        <w:left w:val="none" w:sz="0" w:space="0" w:color="auto"/>
        <w:bottom w:val="none" w:sz="0" w:space="0" w:color="auto"/>
        <w:right w:val="none" w:sz="0" w:space="0" w:color="auto"/>
      </w:divBdr>
    </w:div>
    <w:div w:id="1568298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lossoms@mit.edu" TargetMode="External"/><Relationship Id="rId8" Type="http://schemas.openxmlformats.org/officeDocument/2006/relationships/hyperlink" Target="https://blossoms.mit.edu/videos/lessons/flaws_averag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452</Words>
  <Characters>2579</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Flaws of Averages</vt:lpstr>
    </vt:vector>
  </TitlesOfParts>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2020-03-20T13:59:00Z</dcterms:created>
  <dcterms:modified xsi:type="dcterms:W3CDTF">2020-03-20T14:52:00Z</dcterms:modified>
</cp:coreProperties>
</file>